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65" w:rsidRDefault="00BC3565">
      <w:pPr>
        <w:rPr>
          <w:rStyle w:val="apple-style-span"/>
          <w:rFonts w:ascii="Arial" w:hAnsi="Arial" w:cs="Arial"/>
          <w:color w:val="4F6228"/>
          <w:sz w:val="27"/>
          <w:szCs w:val="27"/>
          <w:u w:val="single"/>
          <w:shd w:val="clear" w:color="auto" w:fill="FDFEFA"/>
        </w:rPr>
      </w:pPr>
      <w:r>
        <w:rPr>
          <w:rStyle w:val="apple-style-span"/>
          <w:rFonts w:ascii="Arial" w:hAnsi="Arial" w:cs="Arial"/>
          <w:color w:val="4F6228"/>
          <w:sz w:val="27"/>
          <w:szCs w:val="27"/>
          <w:u w:val="single"/>
          <w:shd w:val="clear" w:color="auto" w:fill="FDFEFA"/>
        </w:rPr>
        <w:t>Pre visit information for teachers/group leaders</w:t>
      </w:r>
    </w:p>
    <w:p w:rsidR="00BC3565" w:rsidRDefault="00BC3565">
      <w:pPr>
        <w:rPr>
          <w:rStyle w:val="apple-style-span"/>
          <w:rFonts w:ascii="Arial" w:hAnsi="Arial" w:cs="Arial"/>
          <w:color w:val="4F6228"/>
          <w:sz w:val="27"/>
          <w:szCs w:val="27"/>
          <w:u w:val="single"/>
          <w:shd w:val="clear" w:color="auto" w:fill="FDFEFA"/>
        </w:rPr>
      </w:pPr>
    </w:p>
    <w:p w:rsidR="00BC3565" w:rsidRDefault="00BC3565">
      <w:pPr>
        <w:rPr>
          <w:color w:val="333333"/>
        </w:rPr>
      </w:pPr>
      <w:r>
        <w:rPr>
          <w:rStyle w:val="apple-style-span"/>
          <w:rFonts w:ascii="Arial" w:hAnsi="Arial" w:cs="Arial"/>
          <w:color w:val="4F6228"/>
          <w:sz w:val="27"/>
          <w:szCs w:val="27"/>
          <w:u w:val="single"/>
          <w:shd w:val="clear" w:color="auto" w:fill="FDFEFA"/>
        </w:rPr>
        <w:t>Group size</w:t>
      </w:r>
      <w:r>
        <w:rPr>
          <w:rFonts w:ascii="Verdana" w:hAnsi="Verdana" w:cs="Verdana"/>
          <w:color w:val="333333"/>
          <w:sz w:val="20"/>
          <w:szCs w:val="20"/>
        </w:rPr>
        <w:t> </w:t>
      </w:r>
      <w:r>
        <w:rPr>
          <w:color w:val="333333"/>
        </w:rPr>
        <w:t xml:space="preserve">We are a small and busy garden and remain open to the public throughout the day. This means the maximum group size we can accommodate at one time is 30 children. Some teachers bringing a large class may choose to visit as two smaller groups. </w:t>
      </w:r>
      <w:r>
        <w:rPr>
          <w:color w:val="333333"/>
        </w:rPr>
        <w:br/>
      </w:r>
      <w:r>
        <w:rPr>
          <w:color w:val="333333"/>
          <w:sz w:val="20"/>
          <w:szCs w:val="20"/>
        </w:rPr>
        <w:br/>
      </w:r>
      <w:r>
        <w:rPr>
          <w:rStyle w:val="apple-style-span"/>
          <w:rFonts w:ascii="Arial" w:hAnsi="Arial" w:cs="Arial"/>
          <w:color w:val="4F6228"/>
          <w:sz w:val="27"/>
          <w:szCs w:val="27"/>
          <w:u w:val="single"/>
        </w:rPr>
        <w:t>Access </w:t>
      </w:r>
      <w:r>
        <w:rPr>
          <w:color w:val="333333"/>
        </w:rPr>
        <w:t>The garden is fully wheelchair accessible and only ¾ of an acre in size. We have an accessible toilet</w:t>
      </w:r>
      <w:r>
        <w:rPr>
          <w:color w:val="333333"/>
          <w:sz w:val="22"/>
          <w:szCs w:val="22"/>
        </w:rPr>
        <w:t xml:space="preserve">. </w:t>
      </w:r>
      <w:r>
        <w:rPr>
          <w:color w:val="333333"/>
        </w:rPr>
        <w:t>Please let us know if any of the children have particular needs so that we can tailor our service accordingly.</w:t>
      </w:r>
      <w:r>
        <w:rPr>
          <w:color w:val="333333"/>
          <w:sz w:val="22"/>
          <w:szCs w:val="22"/>
        </w:rPr>
        <w:br/>
      </w:r>
      <w:r>
        <w:rPr>
          <w:color w:val="333333"/>
          <w:sz w:val="22"/>
          <w:szCs w:val="22"/>
        </w:rPr>
        <w:br/>
      </w:r>
      <w:r>
        <w:rPr>
          <w:rStyle w:val="apple-style-span"/>
          <w:rFonts w:ascii="Arial" w:hAnsi="Arial" w:cs="Arial"/>
          <w:color w:val="4F6228"/>
          <w:sz w:val="27"/>
          <w:szCs w:val="27"/>
          <w:u w:val="single"/>
          <w:shd w:val="clear" w:color="auto" w:fill="FDFEFA"/>
        </w:rPr>
        <w:t>Self-guided visits</w:t>
      </w:r>
      <w:r>
        <w:rPr>
          <w:color w:val="333333"/>
          <w:sz w:val="20"/>
          <w:szCs w:val="20"/>
        </w:rPr>
        <w:t> </w:t>
      </w:r>
      <w:r>
        <w:rPr>
          <w:color w:val="333333"/>
        </w:rPr>
        <w:t>You are welcome to visit the garden without booking a tour but please arrange with us in advance as we have various groups working in the garden throughout the week.</w:t>
      </w:r>
    </w:p>
    <w:p w:rsidR="00BC3565" w:rsidRDefault="00BC3565">
      <w:pPr>
        <w:rPr>
          <w:rStyle w:val="apple-style-span"/>
          <w:rFonts w:ascii="Arial" w:hAnsi="Arial" w:cs="Arial"/>
          <w:color w:val="B45F06"/>
          <w:u w:val="single"/>
        </w:rPr>
      </w:pPr>
      <w:r>
        <w:rPr>
          <w:color w:val="333333"/>
        </w:rPr>
        <w:br/>
      </w:r>
      <w:r>
        <w:rPr>
          <w:rStyle w:val="apple-style-span"/>
          <w:rFonts w:ascii="Arial" w:hAnsi="Arial" w:cs="Arial"/>
          <w:color w:val="4F6228"/>
          <w:sz w:val="27"/>
          <w:szCs w:val="27"/>
          <w:u w:val="single"/>
        </w:rPr>
        <w:t>Getting here</w:t>
      </w:r>
      <w:r>
        <w:rPr>
          <w:rStyle w:val="apple-style-span"/>
          <w:rFonts w:ascii="Arial" w:hAnsi="Arial" w:cs="Arial"/>
          <w:color w:val="B45F06"/>
          <w:sz w:val="27"/>
          <w:szCs w:val="27"/>
          <w:u w:val="single"/>
        </w:rPr>
        <w:t xml:space="preserve">  </w:t>
      </w:r>
      <w:r>
        <w:rPr>
          <w:color w:val="333333"/>
          <w:sz w:val="20"/>
          <w:szCs w:val="20"/>
        </w:rPr>
        <w:t xml:space="preserve"> </w:t>
      </w:r>
      <w:r>
        <w:rPr>
          <w:color w:val="333333"/>
        </w:rPr>
        <w:t>St Mary’s Secret Garden is on the corner of Appleby Street and Pearson Street, just off Kingsland Road. We are a short walk from Old Street tube, 2 minutes walk from Hoxton Overground station, and can be accessed by buses 67, 149, 242, 243, 26, 48 or 55.</w:t>
      </w:r>
    </w:p>
    <w:p w:rsidR="00BC3565" w:rsidRDefault="00BC3565">
      <w:pPr>
        <w:rPr>
          <w:color w:val="333333"/>
        </w:rPr>
      </w:pPr>
      <w:r>
        <w:rPr>
          <w:color w:val="333333"/>
          <w:sz w:val="20"/>
          <w:szCs w:val="20"/>
        </w:rPr>
        <w:br/>
      </w:r>
      <w:r>
        <w:rPr>
          <w:rStyle w:val="apple-style-span"/>
          <w:rFonts w:ascii="Arial" w:hAnsi="Arial" w:cs="Arial"/>
          <w:color w:val="4F6228"/>
          <w:sz w:val="27"/>
          <w:szCs w:val="27"/>
          <w:u w:val="single"/>
        </w:rPr>
        <w:t>Cancellation policy</w:t>
      </w:r>
      <w:r>
        <w:rPr>
          <w:color w:val="333333"/>
          <w:sz w:val="20"/>
          <w:szCs w:val="20"/>
        </w:rPr>
        <w:t xml:space="preserve"> </w:t>
      </w:r>
      <w:r>
        <w:rPr>
          <w:color w:val="333333"/>
        </w:rPr>
        <w:t>If a booking is cancelled by the visiting group with less than 2 weeks’ notice we will charge 75% of the total agreed cost.</w:t>
      </w:r>
    </w:p>
    <w:p w:rsidR="00BC3565" w:rsidRDefault="00BC3565">
      <w:pPr>
        <w:rPr>
          <w:color w:val="333333"/>
        </w:rPr>
      </w:pPr>
    </w:p>
    <w:p w:rsidR="00BC3565" w:rsidRDefault="00BC3565">
      <w:pPr>
        <w:jc w:val="center"/>
        <w:rPr>
          <w:color w:val="4F6228"/>
          <w:sz w:val="28"/>
          <w:szCs w:val="28"/>
          <w:u w:val="single"/>
        </w:rPr>
      </w:pPr>
      <w:r>
        <w:rPr>
          <w:color w:val="4F6228"/>
          <w:sz w:val="28"/>
          <w:szCs w:val="28"/>
          <w:u w:val="single"/>
        </w:rPr>
        <w:t>Code of conduct</w:t>
      </w:r>
    </w:p>
    <w:p w:rsidR="00BC3565" w:rsidRDefault="00BC3565">
      <w:pPr>
        <w:rPr>
          <w:color w:val="333333"/>
        </w:rPr>
      </w:pPr>
      <w:r>
        <w:rPr>
          <w:color w:val="333333"/>
        </w:rPr>
        <w:t>Please ensure the group is aware of and follows our code of conduct so that their visit to the garden is safe and enjoyable</w:t>
      </w:r>
    </w:p>
    <w:p w:rsidR="00BC3565" w:rsidRDefault="00BC3565">
      <w:pPr>
        <w:rPr>
          <w:color w:val="333333"/>
        </w:rPr>
      </w:pPr>
    </w:p>
    <w:p w:rsidR="00BC3565" w:rsidRDefault="00BC3565">
      <w:pPr>
        <w:pStyle w:val="ListParagraph"/>
        <w:numPr>
          <w:ilvl w:val="0"/>
          <w:numId w:val="1"/>
        </w:numPr>
        <w:rPr>
          <w:color w:val="333333"/>
          <w:sz w:val="28"/>
          <w:szCs w:val="28"/>
        </w:rPr>
      </w:pPr>
      <w:r>
        <w:rPr>
          <w:color w:val="333333"/>
          <w:sz w:val="28"/>
          <w:szCs w:val="28"/>
        </w:rPr>
        <w:t>Please don’t shout or scream when in the garden; it is a quiet place enjoyed by many</w:t>
      </w:r>
    </w:p>
    <w:p w:rsidR="00BC3565" w:rsidRDefault="00BC3565">
      <w:pPr>
        <w:pStyle w:val="ListParagraph"/>
        <w:numPr>
          <w:ilvl w:val="0"/>
          <w:numId w:val="1"/>
        </w:numPr>
        <w:rPr>
          <w:color w:val="333333"/>
          <w:sz w:val="28"/>
          <w:szCs w:val="28"/>
        </w:rPr>
      </w:pPr>
      <w:r>
        <w:rPr>
          <w:color w:val="333333"/>
          <w:sz w:val="28"/>
          <w:szCs w:val="28"/>
        </w:rPr>
        <w:t>Please respect the plants in the garden; don’t pull at or pick things without permission; please don’t litter.</w:t>
      </w:r>
    </w:p>
    <w:p w:rsidR="00BC3565" w:rsidRDefault="00BC3565">
      <w:pPr>
        <w:pStyle w:val="ListParagraph"/>
        <w:numPr>
          <w:ilvl w:val="0"/>
          <w:numId w:val="1"/>
        </w:numPr>
        <w:rPr>
          <w:color w:val="333333"/>
          <w:sz w:val="28"/>
          <w:szCs w:val="28"/>
        </w:rPr>
      </w:pPr>
      <w:r>
        <w:rPr>
          <w:color w:val="333333"/>
          <w:sz w:val="28"/>
          <w:szCs w:val="28"/>
        </w:rPr>
        <w:t>Please respect other people using the garden</w:t>
      </w:r>
    </w:p>
    <w:p w:rsidR="00BC3565" w:rsidRDefault="00BC3565">
      <w:pPr>
        <w:pStyle w:val="ListParagraph"/>
        <w:numPr>
          <w:ilvl w:val="0"/>
          <w:numId w:val="1"/>
        </w:numPr>
        <w:rPr>
          <w:color w:val="333333"/>
          <w:sz w:val="28"/>
          <w:szCs w:val="28"/>
        </w:rPr>
      </w:pPr>
      <w:r>
        <w:rPr>
          <w:color w:val="333333"/>
          <w:sz w:val="28"/>
          <w:szCs w:val="28"/>
        </w:rPr>
        <w:t>Please listen to garden staff and follow instructions</w:t>
      </w:r>
    </w:p>
    <w:p w:rsidR="00BC3565" w:rsidRDefault="00BC3565">
      <w:pPr>
        <w:pStyle w:val="ListParagraph"/>
        <w:numPr>
          <w:ilvl w:val="0"/>
          <w:numId w:val="1"/>
        </w:numPr>
        <w:rPr>
          <w:color w:val="4F6228"/>
          <w:sz w:val="28"/>
          <w:szCs w:val="28"/>
          <w:u w:val="single"/>
        </w:rPr>
      </w:pPr>
      <w:r>
        <w:rPr>
          <w:color w:val="333333"/>
          <w:sz w:val="28"/>
          <w:szCs w:val="28"/>
        </w:rPr>
        <w:t>Please brief parent helpers before the visit to help them support the children’s learning</w:t>
      </w:r>
    </w:p>
    <w:sectPr w:rsidR="00BC3565" w:rsidSect="00BC35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90F0C"/>
    <w:multiLevelType w:val="hybridMultilevel"/>
    <w:tmpl w:val="D1A07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565"/>
    <w:rsid w:val="00BC35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visit information for teachers/group leaders</dc:title>
  <dc:subject/>
  <dc:creator>H Therapist</dc:creator>
  <cp:keywords/>
  <dc:description/>
  <cp:lastModifiedBy>Janet</cp:lastModifiedBy>
  <cp:revision>2</cp:revision>
  <dcterms:created xsi:type="dcterms:W3CDTF">2014-04-24T14:04:00Z</dcterms:created>
  <dcterms:modified xsi:type="dcterms:W3CDTF">2014-04-24T14:04:00Z</dcterms:modified>
</cp:coreProperties>
</file>